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Read this document to learn about tips for scheduling your courses.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pacing w:after="0" w:afterAutospacing="0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Consider your time commitments, including work, family, recreational activities, and others.</w:t>
      </w:r>
    </w:p>
    <w:p w:rsidR="00000000" w:rsidDel="00000000" w:rsidP="00000000" w:rsidRDefault="00000000" w:rsidRPr="00000000" w14:paraId="00000004">
      <w:pPr>
        <w:pageBreakBefore w:val="0"/>
        <w:numPr>
          <w:ilvl w:val="1"/>
          <w:numId w:val="1"/>
        </w:numPr>
        <w:spacing w:after="0" w:afterAutospacing="0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How will your studies impact these other commitments?</w:t>
      </w:r>
    </w:p>
    <w:p w:rsidR="00000000" w:rsidDel="00000000" w:rsidP="00000000" w:rsidRDefault="00000000" w:rsidRPr="00000000" w14:paraId="00000005">
      <w:pPr>
        <w:pageBreakBefore w:val="0"/>
        <w:numPr>
          <w:ilvl w:val="1"/>
          <w:numId w:val="1"/>
        </w:numPr>
        <w:spacing w:after="0" w:afterAutospacing="0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How much time will you be able to devote to classes and studies outside of classes? Faculty will generally expect approximately 2-3 hours of study for each academic credit you enroll in (eg., a 3-credit course will require 6-9 hours of work outside the classroom)</w:t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1"/>
        </w:numPr>
        <w:spacing w:after="0" w:afterAutospacing="0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How many classes are reasonable each semester?</w:t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1"/>
        </w:numPr>
        <w:spacing w:after="0" w:afterAutospacing="0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What class combinations (eg., writing courses combined with science or math) would work best for you?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What contingency plans do you have in case challenges arise?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after="0" w:afterAutospacing="0" w:lin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Consider costs related to your studies.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spacing w:after="0" w:afterAutospacing="0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What are the costs for classes and associated fees?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spacing w:after="0" w:afterAutospacing="0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What financial aid is available to pay for tuition and fees?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"/>
        </w:numPr>
        <w:spacing w:after="0" w:afterAutospacing="0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Does your employer offer tuition assistance?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How will costs impact other aspects of your life?</w:t>
      </w:r>
    </w:p>
    <w:p w:rsidR="00000000" w:rsidDel="00000000" w:rsidP="00000000" w:rsidRDefault="00000000" w:rsidRPr="00000000" w14:paraId="0000000F">
      <w:pPr>
        <w:pageBreakBefore w:val="0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after="0" w:afterAutospacing="0" w:lin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Consider class offerings and delivery mode.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spacing w:after="0" w:afterAutospacing="0" w:line="24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Are online classes available?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spacing w:after="0" w:afterAutospacing="0" w:line="24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What classes need to be taken before others?  (Prerequisites)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spacing w:after="0" w:afterAutospacing="0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Will you be able to take classes on evenings and/or weekends?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spacing w:after="0" w:afterAutospacing="0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Are summer or winter classes an option for you?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What long-range schedule will allow you to graduate on your preferred time frame?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Next Steps: </w:t>
      </w:r>
      <w:r w:rsidDel="00000000" w:rsidR="00000000" w:rsidRPr="00000000">
        <w:rPr>
          <w:i w:val="1"/>
          <w:sz w:val="28"/>
          <w:szCs w:val="28"/>
          <w:rtl w:val="0"/>
        </w:rPr>
        <w:t xml:space="preserve">Consult with your advisor to discuss optimal schedule ideas for both short-term and long-term planning.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442595</wp:posOffset>
              </wp:positionV>
              <wp:extent cx="5969089" cy="285602"/>
              <wp:effectExtent b="0" l="0" r="0" t="0"/>
              <wp:wrapSquare wrapText="bothSides" distB="0" distT="0" distL="118745" distR="118745"/>
              <wp:docPr id="19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38761D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ENROLLMENT PLANNING: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BUILDING A SCHEDULE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442595</wp:posOffset>
              </wp:positionV>
              <wp:extent cx="5969089" cy="285602"/>
              <wp:effectExtent b="0" l="0" r="0" t="0"/>
              <wp:wrapSquare wrapText="bothSides" distB="0" distT="0" distL="118745" distR="118745"/>
              <wp:docPr id="19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89" cy="2856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AA1ED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1ED0"/>
  </w:style>
  <w:style w:type="paragraph" w:styleId="Footer">
    <w:name w:val="footer"/>
    <w:basedOn w:val="Normal"/>
    <w:link w:val="FooterChar"/>
    <w:uiPriority w:val="99"/>
    <w:unhideWhenUsed w:val="1"/>
    <w:rsid w:val="00AA1ED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1ED0"/>
  </w:style>
  <w:style w:type="paragraph" w:styleId="ListParagraph">
    <w:name w:val="List Paragraph"/>
    <w:basedOn w:val="Normal"/>
    <w:uiPriority w:val="34"/>
    <w:qFormat w:val="1"/>
    <w:rsid w:val="00AA1ED0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LgZ2WripL2FttAYNozcipkxp8Q==">AMUW2mUYfpTX7QtpcNGDMMXsoQKmm9Ea6LnT8LMGb62d3JcymU6dCMcBe7gqDdFnWknV+KEOd356dcqOuu5paez8iwxIkNEHGAiQYqNfqCY8ul1LUqUYBAw=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2021-04-07T18:40:00Z</dcterms:created>
  <dc:creator>Erin Hall-Singleton</dc:creator>
</cp:coreProperties>
</file>